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E5749" w14:textId="77777777" w:rsidR="00E31F9E" w:rsidRDefault="00CA485D">
      <w:pPr>
        <w:jc w:val="center"/>
      </w:pPr>
      <w:r>
        <w:rPr>
          <w:noProof/>
        </w:rPr>
        <w:drawing>
          <wp:inline distT="0" distB="0" distL="0" distR="0" wp14:anchorId="148FA13B" wp14:editId="65291D7D">
            <wp:extent cx="141732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ngelos-press-photo.jpg"/>
                    <pic:cNvPicPr/>
                  </pic:nvPicPr>
                  <pic:blipFill>
                    <a:blip r:embed="rId8"/>
                    <a:stretch>
                      <a:fillRect/>
                    </a:stretch>
                  </pic:blipFill>
                  <pic:spPr>
                    <a:xfrm>
                      <a:off x="0" y="0"/>
                      <a:ext cx="1417320" cy="1417320"/>
                    </a:xfrm>
                    <a:prstGeom prst="rect">
                      <a:avLst/>
                    </a:prstGeom>
                  </pic:spPr>
                </pic:pic>
              </a:graphicData>
            </a:graphic>
          </wp:inline>
        </w:drawing>
      </w:r>
    </w:p>
    <w:p w14:paraId="66877025" w14:textId="77777777" w:rsidR="00E31F9E" w:rsidRDefault="00CA485D">
      <w:pPr>
        <w:jc w:val="center"/>
      </w:pPr>
      <w:r>
        <w:rPr>
          <w:b/>
          <w:color w:val="111111"/>
          <w:sz w:val="50"/>
        </w:rPr>
        <w:t>Evangelos Spanos</w:t>
      </w:r>
    </w:p>
    <w:p w14:paraId="74E63978" w14:textId="77777777" w:rsidR="00E31F9E" w:rsidRDefault="00CA485D">
      <w:pPr>
        <w:jc w:val="center"/>
      </w:pPr>
      <w:r>
        <w:rPr>
          <w:color w:val="5A5A5A"/>
          <w:sz w:val="22"/>
        </w:rPr>
        <w:t>Pianist | Composer | Collaborative Artist</w:t>
      </w:r>
    </w:p>
    <w:p w14:paraId="3F379E5D" w14:textId="77777777" w:rsidR="00E31F9E" w:rsidRDefault="00CA485D">
      <w:pPr>
        <w:jc w:val="center"/>
      </w:pPr>
      <w:hyperlink r:id="rId9">
        <w:r>
          <w:rPr>
            <w:color w:val="1F4E79"/>
            <w:u w:val="single"/>
          </w:rPr>
          <w:t>www.evangelosspanos.com</w:t>
        </w:r>
      </w:hyperlink>
    </w:p>
    <w:p w14:paraId="53C333AB" w14:textId="77777777" w:rsidR="00E31F9E" w:rsidRDefault="00CA485D">
      <w:pPr>
        <w:pStyle w:val="Heading1"/>
      </w:pPr>
      <w:r>
        <w:t>Press Kit</w:t>
      </w:r>
    </w:p>
    <w:p w14:paraId="02A217D1" w14:textId="77777777" w:rsidR="00E31F9E" w:rsidRDefault="00CA485D">
      <w:r>
        <w:t>Selected biography, reviews, press mentions, and media links for presenters, collaborators, choreographers, journalists, and arts organizations.</w:t>
      </w:r>
    </w:p>
    <w:p w14:paraId="1F786799" w14:textId="77777777" w:rsidR="00E31F9E" w:rsidRDefault="00CA485D">
      <w:pPr>
        <w:pStyle w:val="Heading1"/>
      </w:pPr>
      <w:r>
        <w:t>150-Word Bio</w:t>
      </w:r>
    </w:p>
    <w:p w14:paraId="692B14AD" w14:textId="77777777" w:rsidR="00E31F9E" w:rsidRDefault="00CA485D">
      <w:r>
        <w:t>Evangelos Spanos is a pianist and composer whose work spans solo performance, collaborative piano, transcriptions, and original music for dance and multimedia projects. He has appeared in performance contexts connected with American Ballet Theatre, Works &amp; Process at the Guggenheim, and other dance and concert platforms, bringing a musician's sensitivity to movement, phrasing, and dramatic structure. His artistic practice connects classical repertoire with contemporary collaboration, including music for bal</w:t>
      </w:r>
      <w:r>
        <w:t xml:space="preserve">let, chamber performance, video, and audio projects. As a pianist, Spanos is noted for performances that support dancers while maintaining a clear musical profile. As a composer, he creates work shaped by rhythm, gesture, and atmosphere. His website gathers selected performances, original works, recordings, press coverage, and contact information for presenters, collaborators, choreographers, media, and audiences interested in his creative and performance work across stage, studio, educational residencies, </w:t>
      </w:r>
      <w:r>
        <w:t>digital formats, and interdisciplinary artistic partnerships internationally with musicians, dancers, and presenting organizations worldwide.</w:t>
      </w:r>
    </w:p>
    <w:p w14:paraId="34C51541" w14:textId="77777777" w:rsidR="00E31F9E" w:rsidRDefault="00CA485D">
      <w:pPr>
        <w:pStyle w:val="Heading1"/>
      </w:pPr>
      <w:r>
        <w:t>Featured Press Quotes</w:t>
      </w:r>
    </w:p>
    <w:tbl>
      <w:tblPr>
        <w:tblStyle w:val="TableGrid"/>
        <w:tblW w:w="0" w:type="auto"/>
        <w:tblLook w:val="04A0" w:firstRow="1" w:lastRow="0" w:firstColumn="1" w:lastColumn="0" w:noHBand="0" w:noVBand="1"/>
      </w:tblPr>
      <w:tblGrid>
        <w:gridCol w:w="3264"/>
        <w:gridCol w:w="3264"/>
        <w:gridCol w:w="3264"/>
      </w:tblGrid>
      <w:tr w:rsidR="00E31F9E" w14:paraId="5C089C00" w14:textId="77777777">
        <w:tc>
          <w:tcPr>
            <w:tcW w:w="3264" w:type="dxa"/>
            <w:shd w:val="clear" w:color="auto" w:fill="F4F1EC"/>
          </w:tcPr>
          <w:p w14:paraId="07CD2161" w14:textId="77777777" w:rsidR="00E31F9E" w:rsidRDefault="00CA485D">
            <w:pPr>
              <w:jc w:val="center"/>
            </w:pPr>
            <w:r>
              <w:rPr>
                <w:i/>
                <w:sz w:val="21"/>
              </w:rPr>
              <w:t>"The pianists were terrific."</w:t>
            </w:r>
          </w:p>
          <w:p w14:paraId="638633A5" w14:textId="77777777" w:rsidR="00E31F9E" w:rsidRDefault="00CA485D">
            <w:pPr>
              <w:jc w:val="center"/>
            </w:pPr>
            <w:r>
              <w:rPr>
                <w:color w:val="5A5A5A"/>
                <w:sz w:val="18"/>
              </w:rPr>
              <w:t>- CriticalDance</w:t>
            </w:r>
          </w:p>
        </w:tc>
        <w:tc>
          <w:tcPr>
            <w:tcW w:w="3264" w:type="dxa"/>
            <w:shd w:val="clear" w:color="auto" w:fill="F4F1EC"/>
          </w:tcPr>
          <w:p w14:paraId="2E781DA1" w14:textId="77777777" w:rsidR="00E31F9E" w:rsidRDefault="00CA485D">
            <w:pPr>
              <w:jc w:val="center"/>
            </w:pPr>
            <w:r>
              <w:rPr>
                <w:i/>
                <w:sz w:val="21"/>
              </w:rPr>
              <w:t>"The excellent pianist was Evangelos Spanos."</w:t>
            </w:r>
          </w:p>
          <w:p w14:paraId="5115776A" w14:textId="77777777" w:rsidR="00E31F9E" w:rsidRDefault="00CA485D">
            <w:pPr>
              <w:jc w:val="center"/>
            </w:pPr>
            <w:r>
              <w:rPr>
                <w:color w:val="5A5A5A"/>
                <w:sz w:val="18"/>
              </w:rPr>
              <w:t>- Fjord Review</w:t>
            </w:r>
          </w:p>
        </w:tc>
        <w:tc>
          <w:tcPr>
            <w:tcW w:w="3264" w:type="dxa"/>
            <w:shd w:val="clear" w:color="auto" w:fill="F4F1EC"/>
          </w:tcPr>
          <w:p w14:paraId="3F92F3C0" w14:textId="77777777" w:rsidR="00E31F9E" w:rsidRDefault="00CA485D">
            <w:pPr>
              <w:jc w:val="center"/>
            </w:pPr>
            <w:r>
              <w:rPr>
                <w:i/>
                <w:sz w:val="21"/>
              </w:rPr>
              <w:t>"Played Chopin's music with an emphatic eye on the dancers."</w:t>
            </w:r>
          </w:p>
          <w:p w14:paraId="039DE937" w14:textId="77777777" w:rsidR="00E31F9E" w:rsidRDefault="00CA485D">
            <w:pPr>
              <w:jc w:val="center"/>
            </w:pPr>
            <w:r>
              <w:rPr>
                <w:color w:val="5A5A5A"/>
                <w:sz w:val="18"/>
              </w:rPr>
              <w:t>- The Dance Enthusiast</w:t>
            </w:r>
          </w:p>
        </w:tc>
      </w:tr>
    </w:tbl>
    <w:p w14:paraId="51558E9B" w14:textId="77777777" w:rsidR="00E31F9E" w:rsidRDefault="00CA485D">
      <w:pPr>
        <w:pStyle w:val="Heading1"/>
      </w:pPr>
      <w:r>
        <w:t>Reviews, Mentions, And Media</w:t>
      </w:r>
    </w:p>
    <w:p w14:paraId="5A4CABA5" w14:textId="77777777" w:rsidR="00E31F9E" w:rsidRDefault="00CA485D">
      <w:pPr>
        <w:spacing w:after="60"/>
      </w:pPr>
      <w:hyperlink r:id="rId10">
        <w:r>
          <w:rPr>
            <w:color w:val="1F4E79"/>
            <w:u w:val="single"/>
          </w:rPr>
          <w:t>CriticalDance - Jerome Robbins Festival: Dances at an Elite Gathering</w:t>
        </w:r>
      </w:hyperlink>
    </w:p>
    <w:p w14:paraId="4A61C2E4" w14:textId="77777777" w:rsidR="00E31F9E" w:rsidRDefault="00CA485D">
      <w:pPr>
        <w:spacing w:after="60"/>
      </w:pPr>
      <w:hyperlink r:id="rId11">
        <w:r>
          <w:rPr>
            <w:color w:val="1F4E79"/>
            <w:u w:val="single"/>
          </w:rPr>
          <w:t>Fjord Review - ABT Looks Back</w:t>
        </w:r>
      </w:hyperlink>
    </w:p>
    <w:p w14:paraId="237E7886" w14:textId="77777777" w:rsidR="00E31F9E" w:rsidRDefault="00CA485D">
      <w:pPr>
        <w:spacing w:after="60"/>
      </w:pPr>
      <w:hyperlink r:id="rId12">
        <w:r>
          <w:rPr>
            <w:color w:val="1F4E79"/>
            <w:u w:val="single"/>
          </w:rPr>
          <w:t>The Dance Enthusiast - Works &amp; Process Presents Dance Theatre of Harlem &amp; American Ballet Theatre</w:t>
        </w:r>
      </w:hyperlink>
    </w:p>
    <w:p w14:paraId="45E28266" w14:textId="77777777" w:rsidR="00E31F9E" w:rsidRDefault="00CA485D">
      <w:pPr>
        <w:spacing w:after="60"/>
      </w:pPr>
      <w:hyperlink r:id="rId13">
        <w:r>
          <w:rPr>
            <w:color w:val="1F4E79"/>
            <w:u w:val="single"/>
          </w:rPr>
          <w:t>The Dance Enthusiast - ABT@85: A Retrospective of Master Choreographers</w:t>
        </w:r>
      </w:hyperlink>
    </w:p>
    <w:p w14:paraId="1DB1551B" w14:textId="77777777" w:rsidR="00E31F9E" w:rsidRDefault="00CA485D">
      <w:pPr>
        <w:spacing w:after="60"/>
      </w:pPr>
      <w:hyperlink r:id="rId14">
        <w:r>
          <w:rPr>
            <w:color w:val="1F4E79"/>
            <w:u w:val="single"/>
          </w:rPr>
          <w:t>The Hangover Report - Tiler Peck Curates The Joyce Theater's Ballet Festival</w:t>
        </w:r>
      </w:hyperlink>
    </w:p>
    <w:p w14:paraId="371A9C50" w14:textId="77777777" w:rsidR="00E31F9E" w:rsidRDefault="00CA485D">
      <w:pPr>
        <w:spacing w:after="60"/>
      </w:pPr>
      <w:hyperlink r:id="rId15">
        <w:r>
          <w:rPr>
            <w:color w:val="1F4E79"/>
            <w:u w:val="single"/>
          </w:rPr>
          <w:t>Works &amp; Process / American Ballet Theatre - Facebook Mention</w:t>
        </w:r>
      </w:hyperlink>
    </w:p>
    <w:p w14:paraId="12EB890C" w14:textId="77777777" w:rsidR="00E31F9E" w:rsidRDefault="00CA485D">
      <w:pPr>
        <w:spacing w:after="60"/>
      </w:pPr>
      <w:hyperlink r:id="rId16">
        <w:r>
          <w:rPr>
            <w:color w:val="1F4E79"/>
            <w:u w:val="single"/>
          </w:rPr>
          <w:t>YouTube - Performance Video</w:t>
        </w:r>
      </w:hyperlink>
    </w:p>
    <w:p w14:paraId="70F55EFC" w14:textId="77777777" w:rsidR="00E31F9E" w:rsidRDefault="00CA485D">
      <w:pPr>
        <w:pStyle w:val="Heading1"/>
      </w:pPr>
      <w:r>
        <w:lastRenderedPageBreak/>
        <w:t>Suggested Press Page Copy</w:t>
      </w:r>
    </w:p>
    <w:p w14:paraId="1049CA48" w14:textId="77777777" w:rsidR="00E31F9E" w:rsidRDefault="00CA485D">
      <w:r>
        <w:t>Selected reviews and mentions of Evangelos Spanos as a pianist, composer, and collaborative artist in ballet, concert, and performance contexts.</w:t>
      </w:r>
    </w:p>
    <w:p w14:paraId="79E1F2CF" w14:textId="77777777" w:rsidR="00E31F9E" w:rsidRDefault="00CA485D">
      <w:pPr>
        <w:pStyle w:val="Heading1"/>
      </w:pPr>
      <w:r>
        <w:t>Contact</w:t>
      </w:r>
    </w:p>
    <w:p w14:paraId="6C2CFA6A" w14:textId="77777777" w:rsidR="00E31F9E" w:rsidRDefault="00CA485D">
      <w:r>
        <w:t>For performance, collaboration, commissioning, teaching, or media inquiries, please use the contact form at www.evangelosspanos.com/contact or email evspanos@gmail.com.</w:t>
      </w:r>
    </w:p>
    <w:sectPr w:rsidR="00E31F9E" w:rsidSect="00034616">
      <w:footerReference w:type="default" r:id="rId17"/>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39AC3" w14:textId="77777777" w:rsidR="00CA485D" w:rsidRDefault="00CA485D">
      <w:pPr>
        <w:spacing w:after="0" w:line="240" w:lineRule="auto"/>
      </w:pPr>
      <w:r>
        <w:separator/>
      </w:r>
    </w:p>
  </w:endnote>
  <w:endnote w:type="continuationSeparator" w:id="0">
    <w:p w14:paraId="41B58888" w14:textId="77777777" w:rsidR="00CA485D" w:rsidRDefault="00CA4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5A76" w14:textId="77777777" w:rsidR="00E31F9E" w:rsidRDefault="00CA485D">
    <w:pPr>
      <w:pStyle w:val="Footer"/>
      <w:jc w:val="center"/>
    </w:pPr>
    <w:r>
      <w:rPr>
        <w:color w:val="787878"/>
        <w:sz w:val="16"/>
      </w:rPr>
      <w:t>Evangelos Spanos Press Kit | Prepared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E854" w14:textId="77777777" w:rsidR="00CA485D" w:rsidRDefault="00CA485D">
      <w:pPr>
        <w:spacing w:after="0" w:line="240" w:lineRule="auto"/>
      </w:pPr>
      <w:r>
        <w:separator/>
      </w:r>
    </w:p>
  </w:footnote>
  <w:footnote w:type="continuationSeparator" w:id="0">
    <w:p w14:paraId="7797AD0F" w14:textId="77777777" w:rsidR="00CA485D" w:rsidRDefault="00CA4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5408910">
    <w:abstractNumId w:val="8"/>
  </w:num>
  <w:num w:numId="2" w16cid:durableId="5178434">
    <w:abstractNumId w:val="6"/>
  </w:num>
  <w:num w:numId="3" w16cid:durableId="321397065">
    <w:abstractNumId w:val="5"/>
  </w:num>
  <w:num w:numId="4" w16cid:durableId="166989617">
    <w:abstractNumId w:val="4"/>
  </w:num>
  <w:num w:numId="5" w16cid:durableId="797603206">
    <w:abstractNumId w:val="7"/>
  </w:num>
  <w:num w:numId="6" w16cid:durableId="1342321357">
    <w:abstractNumId w:val="3"/>
  </w:num>
  <w:num w:numId="7" w16cid:durableId="181943698">
    <w:abstractNumId w:val="2"/>
  </w:num>
  <w:num w:numId="8" w16cid:durableId="886988371">
    <w:abstractNumId w:val="1"/>
  </w:num>
  <w:num w:numId="9" w16cid:durableId="6942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33632"/>
    <w:rsid w:val="00AA1D8D"/>
    <w:rsid w:val="00B47730"/>
    <w:rsid w:val="00CA485D"/>
    <w:rsid w:val="00CB0664"/>
    <w:rsid w:val="00E31F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754014"/>
  <w14:defaultImageDpi w14:val="300"/>
  <w15:docId w15:val="{1BFD1B08-2646-4CB0-B676-E884E0F1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1F1F1F"/>
      <w:sz w:val="20"/>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11111"/>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1111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dance-enthusiast.com/features/impressions-reviews/view/ABT-85th-Anniversary-A-Retrospective-of-Master-Choreograph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nce-enthusiast.com/features/day-in-the-life/view/Dance-Theatre-of-Harlem-American-Ballet-Theatre-Guggenheim-Works-and-Proces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HpOLy4ay3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jordreview.com/blogs/all/abt-looks-back" TargetMode="External"/><Relationship Id="rId5" Type="http://schemas.openxmlformats.org/officeDocument/2006/relationships/webSettings" Target="webSettings.xml"/><Relationship Id="rId15" Type="http://schemas.openxmlformats.org/officeDocument/2006/relationships/hyperlink" Target="https://www.facebook.com/worksandprocess/posts/there-are-still-chances-to-catch-american-ballet-theatres-fall-season-at-the-dav/1263253935846782/" TargetMode="External"/><Relationship Id="rId10" Type="http://schemas.openxmlformats.org/officeDocument/2006/relationships/hyperlink" Target="https://criticaldance.org/jerome-robbins-festival-dances-at-an-elite-gather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vangelosspanos.com/" TargetMode="External"/><Relationship Id="rId14" Type="http://schemas.openxmlformats.org/officeDocument/2006/relationships/hyperlink" Target="https://www.adriandimanlig.com/the-hangover-report-tiler-peck-curates-the-joyce-theaters-ballet-festival-with-a-focus-on-jerome-robbins-and-city-bal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EVANGELOS SPANOS</dc:creator>
  <cp:keywords/>
  <dc:description>generated by python-docx</dc:description>
  <cp:lastModifiedBy>EVANGELOS SPANOS</cp:lastModifiedBy>
  <cp:revision>2</cp:revision>
  <dcterms:created xsi:type="dcterms:W3CDTF">2026-06-10T00:28:00Z</dcterms:created>
  <dcterms:modified xsi:type="dcterms:W3CDTF">2026-06-10T00:28:00Z</dcterms:modified>
  <cp:category/>
</cp:coreProperties>
</file>